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67" w:rsidRDefault="009E3B73">
      <w:pPr>
        <w:jc w:val="center"/>
      </w:pPr>
      <w:r>
        <w:t xml:space="preserve">Warunki Uczestnictwa i obowiązki Wystawców </w:t>
      </w:r>
    </w:p>
    <w:p w:rsidR="004B0F67" w:rsidRDefault="009E3B73">
      <w:pPr>
        <w:jc w:val="center"/>
      </w:pPr>
      <w:r>
        <w:t>Jarmark Produktu Lokalnego Sława 202</w:t>
      </w:r>
      <w:r>
        <w:t>2</w:t>
      </w:r>
    </w:p>
    <w:p w:rsidR="004B0F67" w:rsidRDefault="004B0F67"/>
    <w:p w:rsidR="004B0F67" w:rsidRDefault="009E3B73">
      <w:pPr>
        <w:jc w:val="center"/>
        <w:rPr>
          <w:sz w:val="26"/>
          <w:szCs w:val="26"/>
        </w:rPr>
      </w:pPr>
      <w:r>
        <w:t>§ 1</w:t>
      </w:r>
    </w:p>
    <w:p w:rsidR="004B0F67" w:rsidRDefault="009E3B73">
      <w:pPr>
        <w:jc w:val="both"/>
      </w:pPr>
      <w:r>
        <w:t xml:space="preserve">1. Jarmark Produktu Lokalnego, zwany dalej „Jarmarkiem” jest imprezą  dla wytwórców regionalnych wyrobów i przedmiotów użytkowych oraz artystycznych i naturalnych produktów spożywczych, a także dla sprzedawców ww. asortymentu).  </w:t>
      </w:r>
    </w:p>
    <w:p w:rsidR="004B0F67" w:rsidRDefault="009E3B73">
      <w:pPr>
        <w:jc w:val="both"/>
      </w:pPr>
      <w:r>
        <w:t>2. Organizatorami Jarmarku</w:t>
      </w:r>
      <w:r>
        <w:t xml:space="preserve">, zwanymi dalej „Organizatorami” jest  Sławskie Centrum Kultury i Wypoczynku oraz Gmina Sława. </w:t>
      </w:r>
    </w:p>
    <w:p w:rsidR="004B0F67" w:rsidRDefault="009E3B73">
      <w:pPr>
        <w:jc w:val="center"/>
      </w:pPr>
      <w:r>
        <w:t>§ 2</w:t>
      </w:r>
    </w:p>
    <w:p w:rsidR="004B0F67" w:rsidRDefault="009E3B73">
      <w:r>
        <w:t>Jarmark jest organizowany w dniach od 1 do 2 maja 2022  roku na Rynku w Sławie (ul. Pl. Rynek), w godzinach: od 10.00 do 18.00.</w:t>
      </w:r>
    </w:p>
    <w:p w:rsidR="004B0F67" w:rsidRDefault="009E3B73">
      <w:pPr>
        <w:jc w:val="center"/>
      </w:pPr>
      <w:r>
        <w:t>§ 3</w:t>
      </w:r>
    </w:p>
    <w:p w:rsidR="004B0F67" w:rsidRDefault="009E3B73">
      <w:r>
        <w:t>1. Osoba, bądź firma chc</w:t>
      </w:r>
      <w:r>
        <w:t>ąca wystawiać swoje produkty, zobowiązana jest do przesłania wypełnionej Karty Zgłoszenia Wystawcy.</w:t>
      </w:r>
    </w:p>
    <w:p w:rsidR="004B0F67" w:rsidRDefault="009E3B73">
      <w:r>
        <w:t xml:space="preserve">2. Kartę należy przesłać najpóźniej do </w:t>
      </w:r>
      <w:r>
        <w:t>9</w:t>
      </w:r>
      <w:r>
        <w:t>kwietnia 202</w:t>
      </w:r>
      <w:r>
        <w:t>2</w:t>
      </w:r>
      <w:r>
        <w:t xml:space="preserve"> roku </w:t>
      </w:r>
      <w:r>
        <w:rPr>
          <w:u w:val="single"/>
        </w:rPr>
        <w:t>wyłącznie:</w:t>
      </w:r>
    </w:p>
    <w:p w:rsidR="004B0F67" w:rsidRDefault="009E3B73">
      <w:r>
        <w:t xml:space="preserve">a)  </w:t>
      </w:r>
      <w:r>
        <w:t>pocztą  na adres:</w:t>
      </w:r>
    </w:p>
    <w:p w:rsidR="004B0F67" w:rsidRDefault="009E3B73">
      <w:r>
        <w:t xml:space="preserve">Domu Kultury w Sławie </w:t>
      </w:r>
    </w:p>
    <w:p w:rsidR="004B0F67" w:rsidRDefault="009E3B73">
      <w:r>
        <w:t xml:space="preserve">ul. Głogowska 5 </w:t>
      </w:r>
    </w:p>
    <w:p w:rsidR="004B0F67" w:rsidRDefault="009E3B73">
      <w:r>
        <w:t>67-410 Sława</w:t>
      </w:r>
    </w:p>
    <w:p w:rsidR="004B0F67" w:rsidRDefault="009E3B73">
      <w:r>
        <w:t>b) e-mailem</w:t>
      </w:r>
      <w:r>
        <w:t xml:space="preserve"> z dopiskiem w tytule „Jarmark Produktu Lokalnego” na adres: </w:t>
      </w:r>
      <w:hyperlink r:id="rId6">
        <w:r>
          <w:rPr>
            <w:rStyle w:val="czeinternetowe"/>
            <w:color w:val="auto"/>
          </w:rPr>
          <w:t>dk@slawa.pl</w:t>
        </w:r>
      </w:hyperlink>
      <w:r>
        <w:t xml:space="preserve"> (tylko w przypadku zeskanowania wypełnionej KARTY ZGŁOSZENIA WYSTAWCY – podpisy, pieczątki).</w:t>
      </w:r>
    </w:p>
    <w:p w:rsidR="004B0F67" w:rsidRDefault="009E3B73">
      <w:pPr>
        <w:jc w:val="center"/>
        <w:rPr>
          <w:sz w:val="26"/>
          <w:szCs w:val="26"/>
        </w:rPr>
      </w:pPr>
      <w:r>
        <w:t>§ 4</w:t>
      </w:r>
    </w:p>
    <w:p w:rsidR="004B0F67" w:rsidRDefault="009E3B73">
      <w:pPr>
        <w:jc w:val="both"/>
      </w:pPr>
      <w:r>
        <w:t>Wypełnienie KARTY ZGŁOSZENIA WYSTAWCY jest równozn</w:t>
      </w:r>
      <w:r>
        <w:t xml:space="preserve">aczne z przyjęciem                                                                        i podporządkowaniem się niniejszym </w:t>
      </w:r>
      <w:r>
        <w:t>Warunkom uczestnictwa i obowiązkom wystawców.</w:t>
      </w:r>
    </w:p>
    <w:p w:rsidR="004B0F67" w:rsidRDefault="009E3B73">
      <w:pPr>
        <w:jc w:val="center"/>
      </w:pPr>
      <w:r>
        <w:t>§ 5</w:t>
      </w:r>
    </w:p>
    <w:p w:rsidR="004B0F67" w:rsidRDefault="009E3B73">
      <w:pPr>
        <w:jc w:val="both"/>
      </w:pPr>
      <w:r>
        <w:t xml:space="preserve">O możliwości wystawienia danego stoiska i o asortymencie decydują Organizatorzy, </w:t>
      </w:r>
      <w:r>
        <w:t xml:space="preserve">którzy zastrzegają sobie prawo do odmowy przyjęcia zgłoszenia bez podania przyczyny. Organizatorzy przydzielają Wystawcy stoisko oznaczone numerem lub numerowane miejsce pod własny stragan. </w:t>
      </w:r>
    </w:p>
    <w:p w:rsidR="004B0F67" w:rsidRDefault="009E3B73">
      <w:pPr>
        <w:jc w:val="center"/>
        <w:rPr>
          <w:sz w:val="26"/>
          <w:szCs w:val="26"/>
        </w:rPr>
      </w:pPr>
      <w:r>
        <w:t>§ 6</w:t>
      </w:r>
    </w:p>
    <w:p w:rsidR="004B0F67" w:rsidRDefault="009E3B73">
      <w:pPr>
        <w:rPr>
          <w:sz w:val="26"/>
          <w:szCs w:val="26"/>
        </w:rPr>
      </w:pPr>
      <w:r>
        <w:t>Przydział stoisk przez Organizatorów  jest ostateczny i nie p</w:t>
      </w:r>
      <w:r>
        <w:t xml:space="preserve">odlega zmianie. </w:t>
      </w:r>
    </w:p>
    <w:p w:rsidR="004B0F67" w:rsidRDefault="009E3B73">
      <w:pPr>
        <w:jc w:val="center"/>
      </w:pPr>
      <w:r>
        <w:t>§ 7</w:t>
      </w:r>
    </w:p>
    <w:p w:rsidR="004B0F67" w:rsidRDefault="009E3B73">
      <w:pPr>
        <w:rPr>
          <w:sz w:val="26"/>
          <w:szCs w:val="26"/>
        </w:rPr>
      </w:pPr>
      <w:r>
        <w:t xml:space="preserve">Organizatorzy nie przewidują możliwości sprzedawania z samochodów lub pozostawiania samochodów na miejscu sprzedaży. </w:t>
      </w:r>
    </w:p>
    <w:p w:rsidR="004B0F67" w:rsidRDefault="009E3B73">
      <w:pPr>
        <w:jc w:val="center"/>
      </w:pPr>
      <w:r>
        <w:t>§ 8</w:t>
      </w:r>
    </w:p>
    <w:p w:rsidR="004B0F67" w:rsidRDefault="009E3B73">
      <w:r>
        <w:t xml:space="preserve">Stoiska będą udostępniane bezpłatnie. </w:t>
      </w:r>
    </w:p>
    <w:p w:rsidR="004B0F67" w:rsidRDefault="009E3B73">
      <w:pPr>
        <w:jc w:val="center"/>
      </w:pPr>
      <w:r>
        <w:t>§ 9</w:t>
      </w:r>
    </w:p>
    <w:p w:rsidR="004B0F67" w:rsidRDefault="009E3B73">
      <w:pPr>
        <w:jc w:val="both"/>
      </w:pPr>
      <w:r>
        <w:t xml:space="preserve">Wystawca   zobowiązany jest do stawienia się w dniu Jarmarku tj. 1 </w:t>
      </w:r>
      <w:r>
        <w:t>maja 202</w:t>
      </w:r>
      <w:r>
        <w:t xml:space="preserve">2 </w:t>
      </w:r>
      <w:r>
        <w:t>r.    do godz. 9.00 i opuszczenia terenu Jarmarku 2  maja 202</w:t>
      </w:r>
      <w:r>
        <w:t>2</w:t>
      </w:r>
      <w:r>
        <w:t xml:space="preserve"> r. do godz. 19.30. </w:t>
      </w:r>
    </w:p>
    <w:p w:rsidR="004B0F67" w:rsidRDefault="009E3B73">
      <w:pPr>
        <w:jc w:val="both"/>
      </w:pPr>
      <w:r>
        <w:t xml:space="preserve">Ruch drogowy na terenie jarmarku będzie zamknięty, dopuszcza się jedynie wjazd Wystawców z asortymentem  w godzinach od 7:00 do 9:00 oraz 18:00 do 19:00. </w:t>
      </w:r>
    </w:p>
    <w:p w:rsidR="004B0F67" w:rsidRDefault="009E3B73">
      <w:pPr>
        <w:jc w:val="center"/>
      </w:pPr>
      <w:r>
        <w:t>§ 10</w:t>
      </w:r>
    </w:p>
    <w:p w:rsidR="004B0F67" w:rsidRDefault="009E3B73">
      <w:pPr>
        <w:ind w:right="-285"/>
        <w:jc w:val="both"/>
      </w:pPr>
      <w:r>
        <w:t>Organizatorzy decydują o usytuowaniu Wystawcy na Jarmarku zgodnie z zabudową jarmarku.</w:t>
      </w:r>
    </w:p>
    <w:p w:rsidR="004B0F67" w:rsidRDefault="009E3B73">
      <w:pPr>
        <w:jc w:val="center"/>
      </w:pPr>
      <w:r>
        <w:t>§ 11</w:t>
      </w:r>
    </w:p>
    <w:p w:rsidR="004B0F67" w:rsidRDefault="009E3B73">
      <w:pPr>
        <w:jc w:val="both"/>
      </w:pPr>
      <w:r>
        <w:t>Wystawca jest zobligowany do wyposażenia stoiska w regały, półki i inne element niezbędne do ekspozycji we własnym zakresie.</w:t>
      </w:r>
    </w:p>
    <w:p w:rsidR="004B0F67" w:rsidRDefault="009E3B73">
      <w:pPr>
        <w:jc w:val="center"/>
      </w:pPr>
      <w:r>
        <w:t>§ 12</w:t>
      </w:r>
    </w:p>
    <w:p w:rsidR="004B0F67" w:rsidRDefault="009E3B73">
      <w:pPr>
        <w:rPr>
          <w:sz w:val="26"/>
          <w:szCs w:val="26"/>
        </w:rPr>
      </w:pPr>
      <w:r>
        <w:t>Wymagany jest estetyczny wygląd ka</w:t>
      </w:r>
      <w:r>
        <w:t>żdego stoiska.</w:t>
      </w:r>
    </w:p>
    <w:p w:rsidR="004B0F67" w:rsidRDefault="009E3B73">
      <w:pPr>
        <w:jc w:val="center"/>
      </w:pPr>
      <w:r>
        <w:t>§ 13</w:t>
      </w:r>
    </w:p>
    <w:p w:rsidR="004B0F67" w:rsidRDefault="009E3B73">
      <w:pPr>
        <w:jc w:val="both"/>
      </w:pPr>
      <w:r>
        <w:t>Wystawca ma prawo do prowadzenia reklamy na powierzchni własnego stoiska w zakresie uzgodnionym z Organizatorami pod warunkiem, że nie zakłóca normalnego toku imprezy. Reklama poza stoiskiem wymaga pisemnej zgody organizatorów.</w:t>
      </w:r>
    </w:p>
    <w:p w:rsidR="004B0F67" w:rsidRDefault="009E3B73">
      <w:pPr>
        <w:jc w:val="center"/>
      </w:pPr>
      <w:r>
        <w:t>§ 14</w:t>
      </w:r>
    </w:p>
    <w:p w:rsidR="004B0F67" w:rsidRDefault="009E3B73">
      <w:pPr>
        <w:jc w:val="both"/>
      </w:pPr>
      <w:r>
        <w:t>Wys</w:t>
      </w:r>
      <w:r>
        <w:t xml:space="preserve">tawca zobowiązany jest do przestrzegania przepisów </w:t>
      </w:r>
      <w:proofErr w:type="spellStart"/>
      <w:r>
        <w:t>p.poż</w:t>
      </w:r>
      <w:proofErr w:type="spellEnd"/>
      <w:r>
        <w:t xml:space="preserve">., sanitarnych, ochrony środowiska i innych obowiązujących przepisów prawa. Wystawca zobowiązany jest do </w:t>
      </w:r>
      <w:r>
        <w:t xml:space="preserve">wyposażenia stoiska w podręczny sprzęt gaśniczy w postaci gaśnicy proszkowej ABC min. 2 </w:t>
      </w:r>
      <w:proofErr w:type="spellStart"/>
      <w:r>
        <w:t>kg</w:t>
      </w:r>
      <w:proofErr w:type="spellEnd"/>
      <w:r>
        <w:t>. Gaś</w:t>
      </w:r>
      <w:r>
        <w:t xml:space="preserve">nica powinna być </w:t>
      </w:r>
      <w:r>
        <w:lastRenderedPageBreak/>
        <w:t>sprawna i posiadać aktualny przegląd techniczny.</w:t>
      </w:r>
    </w:p>
    <w:p w:rsidR="004B0F67" w:rsidRDefault="009E3B73">
      <w:pPr>
        <w:jc w:val="center"/>
      </w:pPr>
      <w:r>
        <w:t>§ 15</w:t>
      </w:r>
    </w:p>
    <w:p w:rsidR="004B0F67" w:rsidRDefault="009E3B73">
      <w:pPr>
        <w:rPr>
          <w:sz w:val="26"/>
          <w:szCs w:val="26"/>
        </w:rPr>
      </w:pPr>
      <w:r>
        <w:t>Wystawcy zabrania się:</w:t>
      </w:r>
    </w:p>
    <w:p w:rsidR="004B0F67" w:rsidRDefault="009E3B73">
      <w:pPr>
        <w:jc w:val="both"/>
      </w:pPr>
      <w:r>
        <w:t>prowadzenia działalności na terenie Jarmarku, naruszającej dobre obyczaje, godność   i uczucia religijne, udostępniania stoiska osobom trzecim, pod rygorem natych</w:t>
      </w:r>
      <w:r>
        <w:t>miastowego opuszczenia terenu Jarmarku, obudowywania powierzchni stoisk.</w:t>
      </w:r>
    </w:p>
    <w:p w:rsidR="004B0F67" w:rsidRDefault="009E3B73">
      <w:pPr>
        <w:jc w:val="center"/>
      </w:pPr>
      <w:r>
        <w:t>§ 16</w:t>
      </w:r>
    </w:p>
    <w:p w:rsidR="004B0F67" w:rsidRDefault="009E3B73">
      <w:pPr>
        <w:jc w:val="both"/>
      </w:pPr>
      <w:r>
        <w:t xml:space="preserve">Wszelkie kwestie związane ze sprzedażą produktów, tj. zezwolenia, podatki, koncesje, licencje, ubezpieczenia i inne leżą w gestii Wystawcy. </w:t>
      </w:r>
    </w:p>
    <w:p w:rsidR="004B0F67" w:rsidRDefault="009E3B73">
      <w:pPr>
        <w:jc w:val="center"/>
      </w:pPr>
      <w:r>
        <w:t>§ 17</w:t>
      </w:r>
    </w:p>
    <w:p w:rsidR="004B0F67" w:rsidRDefault="009E3B73">
      <w:pPr>
        <w:jc w:val="both"/>
      </w:pPr>
      <w:r>
        <w:t>Wystawca jest zobligowany do:</w:t>
      </w:r>
    </w:p>
    <w:p w:rsidR="004B0F67" w:rsidRDefault="009E3B73">
      <w:pPr>
        <w:jc w:val="both"/>
      </w:pPr>
      <w:r>
        <w:t>1.</w:t>
      </w:r>
      <w:r>
        <w:t xml:space="preserve"> przebywania lub pozostawienia osoby odpowiedzialnej na stoisku w godzinach trwania Jarmarku,</w:t>
      </w:r>
    </w:p>
    <w:p w:rsidR="004B0F67" w:rsidRDefault="009E3B73">
      <w:pPr>
        <w:jc w:val="both"/>
      </w:pPr>
      <w:r>
        <w:t>2. utrzymywania porządku na stoisku oraz wokół niego w trakcie korzystania,</w:t>
      </w:r>
    </w:p>
    <w:p w:rsidR="004B0F67" w:rsidRDefault="009E3B73">
      <w:pPr>
        <w:jc w:val="both"/>
      </w:pPr>
      <w:r>
        <w:t>3. Organizatorom stoiska w takim stanie, jakim został mu on udostępniony, tj. wysprząt</w:t>
      </w:r>
      <w:r>
        <w:t>any  i oczyszczony z wszelkich dekoracji naniesionych przez siebie,</w:t>
      </w:r>
    </w:p>
    <w:p w:rsidR="004B0F67" w:rsidRDefault="009E3B73">
      <w:pPr>
        <w:jc w:val="both"/>
      </w:pPr>
      <w:r>
        <w:t>4. pokrycia kosztów naprawy lub zakupu uszkodzonych lub zaginionych elementów stoiska,</w:t>
      </w:r>
    </w:p>
    <w:p w:rsidR="004B0F67" w:rsidRDefault="009E3B73">
      <w:pPr>
        <w:jc w:val="both"/>
      </w:pPr>
      <w:r>
        <w:t>5. w przypadku odstąpienia od zasad regulaminu tj. rezygnacji ze stoiska w trakcie trwania imprezy Wy</w:t>
      </w:r>
      <w:r>
        <w:t>stawca będzie zobowiązany uiścić opłatę za stoisko/domek  w wysokości 500,00 zł netto za dzień lub zapewnić zastępstwo. Płatność nastąpi na podstawie wystawionej przez Organizatora faktury VAT.</w:t>
      </w:r>
    </w:p>
    <w:p w:rsidR="004B0F67" w:rsidRDefault="009E3B73">
      <w:pPr>
        <w:jc w:val="center"/>
      </w:pPr>
      <w:r>
        <w:t>§ 18</w:t>
      </w:r>
    </w:p>
    <w:p w:rsidR="004B0F67" w:rsidRDefault="009E3B73">
      <w:pPr>
        <w:rPr>
          <w:sz w:val="26"/>
          <w:szCs w:val="26"/>
        </w:rPr>
      </w:pPr>
      <w:r>
        <w:t>Organizator nie ponosi odpowiedzialności za:</w:t>
      </w:r>
    </w:p>
    <w:p w:rsidR="004B0F67" w:rsidRDefault="009E3B73">
      <w:pPr>
        <w:numPr>
          <w:ilvl w:val="0"/>
          <w:numId w:val="2"/>
        </w:numPr>
        <w:jc w:val="both"/>
        <w:rPr>
          <w:sz w:val="26"/>
          <w:szCs w:val="26"/>
        </w:rPr>
      </w:pPr>
      <w:r>
        <w:t>eksponaty wy</w:t>
      </w:r>
      <w:r>
        <w:t>stawione na stoisku, za pozostawione rzeczy na stoisku w dzień jak również w nocy.</w:t>
      </w:r>
    </w:p>
    <w:p w:rsidR="004B0F67" w:rsidRDefault="009E3B73">
      <w:pPr>
        <w:numPr>
          <w:ilvl w:val="0"/>
          <w:numId w:val="2"/>
        </w:numPr>
        <w:jc w:val="both"/>
        <w:rPr>
          <w:sz w:val="26"/>
          <w:szCs w:val="26"/>
        </w:rPr>
      </w:pPr>
      <w:r>
        <w:t>za uszkodzenia powstałe na osobie lub mieniu Wystawcy przed, po i w trakcie trwania Jarmarku.</w:t>
      </w:r>
    </w:p>
    <w:p w:rsidR="004B0F67" w:rsidRDefault="009E3B73">
      <w:pPr>
        <w:numPr>
          <w:ilvl w:val="0"/>
          <w:numId w:val="2"/>
        </w:numPr>
        <w:jc w:val="both"/>
      </w:pPr>
      <w:r>
        <w:t xml:space="preserve">za szkody spowodowane kradzieżą, przerwą w dostawie lub przepięciem prądu  i </w:t>
      </w:r>
      <w:r>
        <w:t>innymi przyczynami losowymi.</w:t>
      </w:r>
    </w:p>
    <w:p w:rsidR="004B0F67" w:rsidRDefault="009E3B73">
      <w:pPr>
        <w:jc w:val="center"/>
      </w:pPr>
      <w:r>
        <w:t>§ 19</w:t>
      </w:r>
    </w:p>
    <w:p w:rsidR="004B0F67" w:rsidRDefault="009E3B73">
      <w:pPr>
        <w:jc w:val="both"/>
      </w:pPr>
      <w:r>
        <w:t>Organizator nie zapewnia depozytu, ani pomieszczeń na przechowywanie przedmiotów należących do Wystawcy.</w:t>
      </w:r>
    </w:p>
    <w:p w:rsidR="004B0F67" w:rsidRDefault="009E3B73">
      <w:pPr>
        <w:jc w:val="center"/>
      </w:pPr>
      <w:r>
        <w:t>§ 20</w:t>
      </w:r>
    </w:p>
    <w:p w:rsidR="004B0F67" w:rsidRDefault="009E3B73">
      <w:pPr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</w:rPr>
        <w:t xml:space="preserve">Na terenie Jarmarku zabrania się: </w:t>
      </w:r>
    </w:p>
    <w:p w:rsidR="004B0F67" w:rsidRDefault="009E3B73">
      <w:pPr>
        <w:pStyle w:val="Default"/>
        <w:numPr>
          <w:ilvl w:val="0"/>
          <w:numId w:val="3"/>
        </w:numPr>
        <w:ind w:left="0" w:firstLine="0"/>
      </w:pPr>
      <w:r>
        <w:rPr>
          <w:rFonts w:ascii="Times New Roman" w:eastAsia="Times New Roman" w:hAnsi="Times New Roman" w:cs="Times New Roman"/>
          <w:color w:val="auto"/>
        </w:rPr>
        <w:t xml:space="preserve">prowadzenia jakichkolwiek gier hazardowych; </w:t>
      </w:r>
    </w:p>
    <w:p w:rsidR="004B0F67" w:rsidRDefault="009E3B73">
      <w:pPr>
        <w:pStyle w:val="Default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</w:rPr>
        <w:t xml:space="preserve">spożywania alkoholu poza degustacją; </w:t>
      </w:r>
    </w:p>
    <w:p w:rsidR="004B0F67" w:rsidRDefault="009E3B73">
      <w:pPr>
        <w:pStyle w:val="Default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wnoszenia przedmiotów i materiałów niebezpiecznych, żrących, radioaktywnych, </w:t>
      </w:r>
      <w:r>
        <w:rPr>
          <w:rFonts w:ascii="Times New Roman" w:eastAsia="Times New Roman" w:hAnsi="Times New Roman" w:cs="Times New Roman"/>
          <w:color w:val="auto"/>
        </w:rPr>
        <w:tab/>
        <w:t xml:space="preserve">wybuchowych, łatwopalnych, kanistrów z jakimkolwiek paliwem, jeżeli nie są to rzeczy </w:t>
      </w:r>
      <w:r>
        <w:rPr>
          <w:rFonts w:ascii="Times New Roman" w:eastAsia="Times New Roman" w:hAnsi="Times New Roman" w:cs="Times New Roman"/>
          <w:color w:val="auto"/>
        </w:rPr>
        <w:tab/>
        <w:t>przeznaczone do sprzedaży w fabrycznych i bezpiecznych</w:t>
      </w:r>
      <w:r>
        <w:rPr>
          <w:rFonts w:ascii="Times New Roman" w:eastAsia="Times New Roman" w:hAnsi="Times New Roman" w:cs="Times New Roman"/>
          <w:color w:val="auto"/>
        </w:rPr>
        <w:t xml:space="preserve"> opakowaniach,   z odpowiednim </w:t>
      </w:r>
      <w:r>
        <w:rPr>
          <w:rFonts w:ascii="Times New Roman" w:eastAsia="Times New Roman" w:hAnsi="Times New Roman" w:cs="Times New Roman"/>
          <w:color w:val="auto"/>
        </w:rPr>
        <w:tab/>
        <w:t xml:space="preserve">certyfikatem; </w:t>
      </w:r>
    </w:p>
    <w:p w:rsidR="004B0F67" w:rsidRDefault="009E3B73">
      <w:pPr>
        <w:pStyle w:val="Default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</w:rPr>
        <w:t xml:space="preserve">używania otwartego ognia; </w:t>
      </w:r>
    </w:p>
    <w:p w:rsidR="004B0F67" w:rsidRDefault="009E3B73">
      <w:pPr>
        <w:pStyle w:val="Default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</w:rPr>
        <w:t xml:space="preserve">wnoszenia i korzystania z materiałów pirotechnicznych, sztucznych ogni; </w:t>
      </w:r>
    </w:p>
    <w:p w:rsidR="004B0F67" w:rsidRDefault="009E3B73">
      <w:pPr>
        <w:pStyle w:val="Default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</w:rPr>
        <w:t xml:space="preserve">przebywania osobom nietrzeźwym lub zakłócającym porządek; </w:t>
      </w:r>
    </w:p>
    <w:p w:rsidR="004B0F67" w:rsidRDefault="009E3B73">
      <w:pPr>
        <w:pStyle w:val="Default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</w:rPr>
        <w:t xml:space="preserve">zaśmiecania terenu Jarmarku; </w:t>
      </w:r>
    </w:p>
    <w:p w:rsidR="004B0F67" w:rsidRDefault="009E3B73">
      <w:pPr>
        <w:pStyle w:val="Default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</w:rPr>
        <w:t>wyrzucania do pojemn</w:t>
      </w:r>
      <w:r>
        <w:rPr>
          <w:rFonts w:ascii="Times New Roman" w:eastAsia="Times New Roman" w:hAnsi="Times New Roman" w:cs="Times New Roman"/>
          <w:color w:val="auto"/>
        </w:rPr>
        <w:t xml:space="preserve">ików na śmieci wwiezionych lub wniesionych w tym celu odpadów; </w:t>
      </w:r>
    </w:p>
    <w:p w:rsidR="004B0F67" w:rsidRDefault="009E3B73">
      <w:pPr>
        <w:pStyle w:val="Default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</w:rPr>
        <w:t xml:space="preserve">wjazdu pojazdami mechanicznymi. </w:t>
      </w:r>
    </w:p>
    <w:p w:rsidR="004B0F67" w:rsidRDefault="009E3B73">
      <w:pPr>
        <w:jc w:val="center"/>
      </w:pPr>
      <w:r>
        <w:t>§ 21</w:t>
      </w:r>
    </w:p>
    <w:p w:rsidR="004B0F67" w:rsidRDefault="009E3B73">
      <w:pPr>
        <w:jc w:val="both"/>
      </w:pPr>
      <w:r>
        <w:t>Uczestnicy Jarmarku są zobowiązani do przestrzegania postanowień   Regulaminu oraz poleceń porządkowych Organizatorów Jarmarku.</w:t>
      </w:r>
    </w:p>
    <w:p w:rsidR="004B0F67" w:rsidRDefault="009E3B73">
      <w:pPr>
        <w:jc w:val="both"/>
      </w:pPr>
      <w:r>
        <w:t>Potwierdzeniem przyjęcia z</w:t>
      </w:r>
      <w:r>
        <w:t>obowiązania jest złożenie podpisu na KARCIE ZGŁOSZENIA WYSTAWCY oraz złożenie podpisów na oświadczeniu o przetwarzaniu danych osobowych.</w:t>
      </w:r>
    </w:p>
    <w:p w:rsidR="004B0F67" w:rsidRDefault="004B0F67"/>
    <w:p w:rsidR="004B0F67" w:rsidRDefault="009E3B73">
      <w:pPr>
        <w:jc w:val="center"/>
        <w:rPr>
          <w:sz w:val="26"/>
          <w:szCs w:val="26"/>
        </w:rPr>
      </w:pPr>
      <w:r>
        <w:t>§ 22</w:t>
      </w:r>
    </w:p>
    <w:p w:rsidR="004B0F67" w:rsidRDefault="009E3B73">
      <w:pPr>
        <w:jc w:val="both"/>
      </w:pPr>
      <w:r>
        <w:t>Podczas trwania Jarmarku w sprawach organizacyjnych i porządkowych decydują polecenia i rozstrzygnięcia Organizat</w:t>
      </w:r>
      <w:r>
        <w:t>orów Jarmarku.</w:t>
      </w:r>
    </w:p>
    <w:p w:rsidR="004B0F67" w:rsidRDefault="004B0F67">
      <w:pPr>
        <w:jc w:val="center"/>
      </w:pPr>
    </w:p>
    <w:p w:rsidR="004B0F67" w:rsidRDefault="009E3B73">
      <w:pPr>
        <w:jc w:val="center"/>
      </w:pPr>
      <w:r>
        <w:lastRenderedPageBreak/>
        <w:t>§ 23</w:t>
      </w:r>
    </w:p>
    <w:p w:rsidR="004B0F67" w:rsidRDefault="009E3B73">
      <w:pPr>
        <w:jc w:val="both"/>
      </w:pPr>
      <w:r>
        <w:t>Zgłaszający udział w Jarmarku może odwołać swoją ofertę uczestnictwa. Odwołanie oferty uczestnictwa w Jarmarku wymaga formy pisemnej pod rygorem nieważności   (do 1</w:t>
      </w:r>
      <w:r>
        <w:t>2</w:t>
      </w:r>
      <w:r>
        <w:t xml:space="preserve"> kwietnia 202</w:t>
      </w:r>
      <w:r>
        <w:t>2</w:t>
      </w:r>
      <w:r>
        <w:t xml:space="preserve"> roku). Za formę pisemną uważa się list przesłany pocztą</w:t>
      </w:r>
      <w:r>
        <w:t>, list w formie elektronicznej.</w:t>
      </w:r>
    </w:p>
    <w:p w:rsidR="004B0F67" w:rsidRDefault="009E3B73">
      <w:pPr>
        <w:jc w:val="center"/>
      </w:pPr>
      <w:r>
        <w:t>§ 24</w:t>
      </w:r>
    </w:p>
    <w:p w:rsidR="004B0F67" w:rsidRDefault="009E3B73">
      <w:pPr>
        <w:jc w:val="both"/>
      </w:pPr>
      <w:r>
        <w:rPr>
          <w:rFonts w:cs="Times New Roman"/>
        </w:rPr>
        <w:t>Organizator zastrzega sobie prawo do doboru wystawców według własnego uznania oraz                   do odmowy przyjęcia zgłoszenia bez podawania uzasadnienia.</w:t>
      </w:r>
    </w:p>
    <w:p w:rsidR="004B0F67" w:rsidRDefault="009E3B73">
      <w:pPr>
        <w:jc w:val="center"/>
      </w:pPr>
      <w:r>
        <w:rPr>
          <w:rFonts w:cs="Times New Roman"/>
        </w:rPr>
        <w:t>§ 25</w:t>
      </w:r>
    </w:p>
    <w:p w:rsidR="004B0F67" w:rsidRDefault="009E3B73">
      <w:pPr>
        <w:jc w:val="both"/>
      </w:pPr>
      <w:r>
        <w:t xml:space="preserve">1. W związku z pandemią Covid-19 Jarmark Produktu Lokalnego odbędzie się w reżimie sanitarnym z zachowaniem zasad bezpieczeństwa oraz odpowiedniego dystansu. Należy stosować się do </w:t>
      </w:r>
      <w:bookmarkStart w:id="0" w:name="__DdeLink__1464_161138998"/>
      <w:r>
        <w:t>aktualnych zaleceń Ministerialnych</w:t>
      </w:r>
      <w:bookmarkEnd w:id="0"/>
      <w:r>
        <w:t>.</w:t>
      </w:r>
    </w:p>
    <w:p w:rsidR="004B0F67" w:rsidRDefault="009E3B73">
      <w:pPr>
        <w:jc w:val="both"/>
        <w:rPr>
          <w:color w:val="000000"/>
          <w:sz w:val="28"/>
          <w:szCs w:val="28"/>
        </w:rPr>
      </w:pPr>
      <w:r>
        <w:t xml:space="preserve">2. Uczestnik ma obowiązek zakrywania </w:t>
      </w:r>
      <w:r>
        <w:t>nosa i ust oraz samodzielnego wyposażenia się  w materiały ochrony osobistej (maseczkę).</w:t>
      </w:r>
    </w:p>
    <w:p w:rsidR="004B0F67" w:rsidRDefault="009E3B73">
      <w:pPr>
        <w:jc w:val="both"/>
        <w:rPr>
          <w:color w:val="000000"/>
          <w:sz w:val="28"/>
          <w:szCs w:val="28"/>
        </w:rPr>
      </w:pPr>
      <w:r>
        <w:t>3. Wystawca zobowiązany jest we własnym zakresie zapewnić personelowi stoiska stosowne środki ochrony osobistej i środki do dezynfekcji.</w:t>
      </w:r>
    </w:p>
    <w:p w:rsidR="004B0F67" w:rsidRDefault="009E3B73">
      <w:pPr>
        <w:jc w:val="both"/>
        <w:rPr>
          <w:color w:val="000000"/>
          <w:sz w:val="28"/>
          <w:szCs w:val="28"/>
        </w:rPr>
      </w:pPr>
      <w:r>
        <w:t>4. Wystawca jest świadomy zagr</w:t>
      </w:r>
      <w:r>
        <w:t>ożeń związanych z panującą epidemią wirusa SARS-CoV-2 i bierze pełną odpowiedzialność za swoje bezpieczeństwo i zachowanie zasad reżimu sanitarnego podczas Jarmarku.</w:t>
      </w:r>
    </w:p>
    <w:p w:rsidR="004B0F67" w:rsidRDefault="009E3B73">
      <w:pPr>
        <w:jc w:val="both"/>
        <w:rPr>
          <w:color w:val="000000"/>
          <w:sz w:val="28"/>
          <w:szCs w:val="28"/>
        </w:rPr>
      </w:pPr>
      <w:r>
        <w:rPr>
          <w:rFonts w:cs="Times New Roman"/>
        </w:rPr>
        <w:t>5. Każdy wystawca</w:t>
      </w:r>
      <w:r>
        <w:rPr>
          <w:rFonts w:eastAsia="Times New Roman" w:cs="Times New Roman"/>
          <w:lang w:eastAsia="pl-PL"/>
        </w:rPr>
        <w:t xml:space="preserve">  przed wejściem na teren Jarmarku zobowiązany jest złożyć pisemne oświad</w:t>
      </w:r>
      <w:r>
        <w:rPr>
          <w:rFonts w:eastAsia="Times New Roman" w:cs="Times New Roman"/>
          <w:lang w:eastAsia="pl-PL"/>
        </w:rPr>
        <w:t xml:space="preserve">czenie o stanie zdrowia oraz zapoznać się z klauzulą dot. ochrony danych osobowych  (załącznik nr 1), które umożliwią </w:t>
      </w:r>
      <w:proofErr w:type="spellStart"/>
      <w:r>
        <w:rPr>
          <w:rFonts w:eastAsia="Times New Roman" w:cs="Times New Roman"/>
          <w:lang w:eastAsia="pl-PL"/>
        </w:rPr>
        <w:t>SCKiW</w:t>
      </w:r>
      <w:proofErr w:type="spellEnd"/>
      <w:r>
        <w:rPr>
          <w:rFonts w:eastAsia="Times New Roman" w:cs="Times New Roman"/>
          <w:lang w:eastAsia="pl-PL"/>
        </w:rPr>
        <w:t xml:space="preserve"> udostępnienie Głównemu Inspektoratowi Sanitarnemu i służbom porządkowym danych osobowych uczestników imprezy.</w:t>
      </w:r>
    </w:p>
    <w:p w:rsidR="004B0F67" w:rsidRDefault="009E3B73">
      <w:pPr>
        <w:widowControl/>
        <w:shd w:val="clear" w:color="auto" w:fill="FFFFFF"/>
        <w:tabs>
          <w:tab w:val="left" w:pos="709"/>
        </w:tabs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rFonts w:eastAsia="Times New Roman" w:cs="Times New Roman"/>
          <w:lang w:eastAsia="pl-PL"/>
        </w:rPr>
        <w:t>6</w:t>
      </w:r>
      <w:r>
        <w:rPr>
          <w:rFonts w:eastAsia="Times New Roman" w:cs="Times New Roman"/>
          <w:lang w:eastAsia="pl-PL"/>
        </w:rPr>
        <w:t>. Polityka informacyj</w:t>
      </w:r>
      <w:r>
        <w:rPr>
          <w:rFonts w:eastAsia="Times New Roman" w:cs="Times New Roman"/>
          <w:lang w:eastAsia="pl-PL"/>
        </w:rPr>
        <w:t xml:space="preserve">na dla uczestników </w:t>
      </w:r>
      <w:r>
        <w:rPr>
          <w:rFonts w:eastAsia="Times New Roman" w:cs="Times New Roman"/>
          <w:kern w:val="0"/>
          <w:lang w:eastAsia="pl-PL" w:bidi="ar-SA"/>
        </w:rPr>
        <w:t>spotkania</w:t>
      </w:r>
    </w:p>
    <w:p w:rsidR="004B0F67" w:rsidRDefault="009E3B73">
      <w:pPr>
        <w:jc w:val="both"/>
        <w:rPr>
          <w:color w:val="000000"/>
          <w:sz w:val="28"/>
          <w:szCs w:val="28"/>
        </w:rPr>
      </w:pPr>
      <w:r>
        <w:rPr>
          <w:rFonts w:eastAsia="Calibri"/>
          <w:kern w:val="0"/>
          <w:lang w:eastAsia="en-US" w:bidi="ar-SA"/>
        </w:rPr>
        <w:t>6</w:t>
      </w:r>
      <w:r>
        <w:rPr>
          <w:rFonts w:eastAsia="Calibri"/>
          <w:kern w:val="0"/>
          <w:lang w:eastAsia="en-US" w:bidi="ar-SA"/>
        </w:rPr>
        <w:t>.1</w:t>
      </w:r>
      <w:r>
        <w:t xml:space="preserve"> Do udziału w Jarmarku jest uprawniona wyłącznie osoba, która według swojej najlepszej wiedzy nie jest osobą zakażoną wirusem SARS-CoV-2, nie przebywa na kwarantannie, ani też nie przebywa pod nadzorem epidemiologicznym.</w:t>
      </w:r>
    </w:p>
    <w:p w:rsidR="004B0F67" w:rsidRDefault="009E3B73">
      <w:pPr>
        <w:jc w:val="both"/>
        <w:rPr>
          <w:sz w:val="26"/>
          <w:szCs w:val="26"/>
        </w:rPr>
      </w:pPr>
      <w:r>
        <w:rPr>
          <w:rFonts w:eastAsia="Calibri"/>
          <w:kern w:val="0"/>
          <w:lang w:eastAsia="en-US" w:bidi="ar-SA"/>
        </w:rPr>
        <w:t>6</w:t>
      </w:r>
      <w:r>
        <w:rPr>
          <w:rFonts w:eastAsia="Calibri"/>
          <w:kern w:val="0"/>
          <w:lang w:eastAsia="en-US" w:bidi="ar-SA"/>
        </w:rPr>
        <w:t>.2</w:t>
      </w:r>
      <w:r>
        <w:t xml:space="preserve"> Każdy </w:t>
      </w:r>
      <w:r>
        <w:t>wystawca</w:t>
      </w:r>
      <w:r>
        <w:t xml:space="preserve"> przed wejściem na  Wydarzenie jest zobowiązany do złożenia pisemnego oświadczenia/ankiety, że według jego najlepszej wiedzy, nie jest osobą zakażoną wirusem SARS-CoV-2 i nie przebywa na kwarantannie lub pod nadzorem epidemiologicznym.  </w:t>
      </w:r>
    </w:p>
    <w:p w:rsidR="004B0F67" w:rsidRDefault="009E3B73">
      <w:pPr>
        <w:jc w:val="both"/>
        <w:rPr>
          <w:color w:val="000000"/>
          <w:sz w:val="28"/>
          <w:szCs w:val="28"/>
        </w:rPr>
      </w:pPr>
      <w:r>
        <w:rPr>
          <w:rFonts w:eastAsia="Segoe UI" w:cs="Tahoma"/>
          <w:kern w:val="0"/>
          <w:lang w:eastAsia="en-US" w:bidi="ar-SA"/>
        </w:rPr>
        <w:t>6.3</w:t>
      </w:r>
      <w:r>
        <w:rPr>
          <w:rFonts w:eastAsia="Segoe UI" w:cs="Tahoma"/>
          <w:kern w:val="0"/>
          <w:lang w:eastAsia="en-US" w:bidi="ar-SA"/>
        </w:rPr>
        <w:t xml:space="preserve"> </w:t>
      </w:r>
      <w:proofErr w:type="spellStart"/>
      <w:r>
        <w:rPr>
          <w:rFonts w:eastAsia="Segoe UI" w:cs="Tahoma"/>
          <w:kern w:val="0"/>
          <w:lang w:eastAsia="en-US" w:bidi="ar-SA"/>
        </w:rPr>
        <w:t>SCKiW</w:t>
      </w:r>
      <w:proofErr w:type="spellEnd"/>
      <w:r>
        <w:t xml:space="preserve"> udostępni </w:t>
      </w:r>
      <w:r>
        <w:rPr>
          <w:rFonts w:eastAsia="Segoe UI" w:cs="Tahoma"/>
        </w:rPr>
        <w:t>Wystawcy</w:t>
      </w:r>
      <w:r>
        <w:t xml:space="preserve"> stosowne oświadczenie/ankietę, którego wypełnienie jest obligatoryjne i służy jedynie uzyskaniu możliwości skontaktowania się z osobą, która podała swoje dane, w przypadku stwierdzenia zagrożenia zakażeniem wirusem SARS-CoV-2 w związku z udziałem w  Jarma</w:t>
      </w:r>
      <w:r>
        <w:t>rku.</w:t>
      </w:r>
    </w:p>
    <w:p w:rsidR="004B0F67" w:rsidRDefault="009E3B73">
      <w:pPr>
        <w:jc w:val="both"/>
        <w:rPr>
          <w:color w:val="000000"/>
          <w:sz w:val="28"/>
          <w:szCs w:val="28"/>
        </w:rPr>
      </w:pPr>
      <w:r>
        <w:rPr>
          <w:rFonts w:eastAsia="Segoe UI" w:cs="Tahoma"/>
          <w:kern w:val="0"/>
          <w:lang w:eastAsia="en-US" w:bidi="ar-SA"/>
        </w:rPr>
        <w:t>6.4</w:t>
      </w:r>
      <w:r>
        <w:t xml:space="preserve"> W przypadku stwierdzenia zagrożenia zakażeniem wirusem SARS-CoV-2 w związku z udziałem w </w:t>
      </w:r>
      <w:r>
        <w:rPr>
          <w:rFonts w:eastAsia="Segoe UI" w:cs="Tahoma"/>
        </w:rPr>
        <w:t>Jarmarku</w:t>
      </w:r>
      <w:r>
        <w:t xml:space="preserve"> dane zawarte w oświadczeniu/ankiecie będą mogły zostać przekazane przez administratora danych  właściwym służbom sanitarnym. </w:t>
      </w:r>
    </w:p>
    <w:p w:rsidR="004B0F67" w:rsidRDefault="009E3B73">
      <w:pPr>
        <w:jc w:val="both"/>
        <w:rPr>
          <w:color w:val="FF0000"/>
        </w:rPr>
      </w:pPr>
      <w:r>
        <w:rPr>
          <w:rFonts w:eastAsia="Segoe UI" w:cs="Tahoma"/>
          <w:kern w:val="0"/>
          <w:lang w:eastAsia="en-US" w:bidi="ar-SA"/>
        </w:rPr>
        <w:t>6.5</w:t>
      </w:r>
      <w:r>
        <w:t xml:space="preserve"> Oświadczenie/ankiet</w:t>
      </w:r>
      <w:r>
        <w:t xml:space="preserve">a  będzie przechowywana przez </w:t>
      </w:r>
      <w:proofErr w:type="spellStart"/>
      <w:r>
        <w:t>SCKiW</w:t>
      </w:r>
      <w:proofErr w:type="spellEnd"/>
      <w:r>
        <w:t xml:space="preserve"> w Sławie przez 2 tygodnie od dnia Wydarzenia.</w:t>
      </w:r>
    </w:p>
    <w:p w:rsidR="004B0F67" w:rsidRDefault="009E3B73">
      <w:pPr>
        <w:pStyle w:val="Akapitzlist"/>
        <w:widowControl/>
        <w:shd w:val="clear" w:color="auto" w:fill="FFFFFF"/>
        <w:spacing w:after="0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rFonts w:eastAsia="Times New Roman" w:cs="Times New Roman"/>
          <w:lang w:eastAsia="pl-PL"/>
        </w:rPr>
        <w:t>7</w:t>
      </w:r>
      <w:r>
        <w:rPr>
          <w:rFonts w:eastAsia="Times New Roman" w:cs="Times New Roman"/>
          <w:lang w:eastAsia="pl-PL"/>
        </w:rPr>
        <w:t>. Procedura wejścia i wyjścia publiczności:</w:t>
      </w:r>
    </w:p>
    <w:p w:rsidR="004B0F67" w:rsidRDefault="009E3B73">
      <w:pPr>
        <w:widowControl/>
        <w:shd w:val="clear" w:color="auto" w:fill="FFFFFF"/>
        <w:tabs>
          <w:tab w:val="left" w:pos="540"/>
        </w:tabs>
        <w:suppressAutoHyphens w:val="0"/>
        <w:contextualSpacing/>
        <w:jc w:val="both"/>
        <w:textAlignment w:val="baseline"/>
      </w:pPr>
      <w:r>
        <w:rPr>
          <w:rFonts w:eastAsia="Times New Roman" w:cs="Times New Roman"/>
          <w:kern w:val="0"/>
          <w:lang w:eastAsia="pl-PL" w:bidi="ar-SA"/>
        </w:rPr>
        <w:t xml:space="preserve">7.1 </w:t>
      </w:r>
      <w:r>
        <w:rPr>
          <w:rFonts w:eastAsia="Times New Roman" w:cs="Times New Roman"/>
          <w:lang w:eastAsia="pl-PL"/>
        </w:rPr>
        <w:t>Podczas czynności wchodzenia / wychodzenia na /Jarmark należy  dostosować się do aktualnych zaleceń Ministerialnych.</w:t>
      </w:r>
    </w:p>
    <w:p w:rsidR="004B0F67" w:rsidRDefault="004B0F67">
      <w:pPr>
        <w:jc w:val="both"/>
      </w:pPr>
    </w:p>
    <w:p w:rsidR="004B0F67" w:rsidRDefault="004B0F67">
      <w:pPr>
        <w:jc w:val="both"/>
      </w:pPr>
    </w:p>
    <w:sectPr w:rsidR="004B0F67" w:rsidSect="004B0F67">
      <w:pgSz w:w="11906" w:h="16838"/>
      <w:pgMar w:top="709" w:right="1134" w:bottom="426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269E"/>
    <w:multiLevelType w:val="multilevel"/>
    <w:tmpl w:val="7888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FAA0F34"/>
    <w:multiLevelType w:val="multilevel"/>
    <w:tmpl w:val="ECE4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3E30513"/>
    <w:multiLevelType w:val="multilevel"/>
    <w:tmpl w:val="8D3E1D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characterSpacingControl w:val="doNotCompress"/>
  <w:compat/>
  <w:rsids>
    <w:rsidRoot w:val="004B0F67"/>
    <w:rsid w:val="004B0F67"/>
    <w:rsid w:val="009E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A7A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agwek"/>
    <w:next w:val="Tekstpodstawowy"/>
    <w:qFormat/>
    <w:rsid w:val="004B0F67"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WW8Num1z0">
    <w:name w:val="WW8Num1z0"/>
    <w:qFormat/>
    <w:rsid w:val="002F1A7A"/>
    <w:rPr>
      <w:b w:val="0"/>
      <w:color w:val="000000"/>
    </w:rPr>
  </w:style>
  <w:style w:type="character" w:customStyle="1" w:styleId="WW8Num5z0">
    <w:name w:val="WW8Num5z0"/>
    <w:qFormat/>
    <w:rsid w:val="002F1A7A"/>
    <w:rPr>
      <w:b/>
    </w:rPr>
  </w:style>
  <w:style w:type="character" w:customStyle="1" w:styleId="Absatz-Standardschriftart">
    <w:name w:val="Absatz-Standardschriftart"/>
    <w:qFormat/>
    <w:rsid w:val="002F1A7A"/>
  </w:style>
  <w:style w:type="character" w:customStyle="1" w:styleId="WW-Absatz-Standardschriftart">
    <w:name w:val="WW-Absatz-Standardschriftart"/>
    <w:qFormat/>
    <w:rsid w:val="002F1A7A"/>
  </w:style>
  <w:style w:type="character" w:customStyle="1" w:styleId="WW-Absatz-Standardschriftart1">
    <w:name w:val="WW-Absatz-Standardschriftart1"/>
    <w:qFormat/>
    <w:rsid w:val="002F1A7A"/>
  </w:style>
  <w:style w:type="character" w:customStyle="1" w:styleId="WW8Num6z0">
    <w:name w:val="WW8Num6z0"/>
    <w:qFormat/>
    <w:rsid w:val="002F1A7A"/>
    <w:rPr>
      <w:b/>
    </w:rPr>
  </w:style>
  <w:style w:type="character" w:customStyle="1" w:styleId="Domylnaczcionkaakapitu1">
    <w:name w:val="Domyślna czcionka akapitu1"/>
    <w:qFormat/>
    <w:rsid w:val="002F1A7A"/>
  </w:style>
  <w:style w:type="character" w:customStyle="1" w:styleId="WW-Absatz-Standardschriftart11">
    <w:name w:val="WW-Absatz-Standardschriftart11"/>
    <w:qFormat/>
    <w:rsid w:val="002F1A7A"/>
  </w:style>
  <w:style w:type="character" w:customStyle="1" w:styleId="WW-Absatz-Standardschriftart111">
    <w:name w:val="WW-Absatz-Standardschriftart111"/>
    <w:qFormat/>
    <w:rsid w:val="002F1A7A"/>
  </w:style>
  <w:style w:type="character" w:customStyle="1" w:styleId="WW-Absatz-Standardschriftart1111">
    <w:name w:val="WW-Absatz-Standardschriftart1111"/>
    <w:qFormat/>
    <w:rsid w:val="002F1A7A"/>
  </w:style>
  <w:style w:type="character" w:customStyle="1" w:styleId="WW-Absatz-Standardschriftart11111">
    <w:name w:val="WW-Absatz-Standardschriftart11111"/>
    <w:qFormat/>
    <w:rsid w:val="002F1A7A"/>
  </w:style>
  <w:style w:type="character" w:customStyle="1" w:styleId="WW-Absatz-Standardschriftart111111">
    <w:name w:val="WW-Absatz-Standardschriftart111111"/>
    <w:qFormat/>
    <w:rsid w:val="002F1A7A"/>
  </w:style>
  <w:style w:type="character" w:customStyle="1" w:styleId="WW-Absatz-Standardschriftart1111111">
    <w:name w:val="WW-Absatz-Standardschriftart1111111"/>
    <w:qFormat/>
    <w:rsid w:val="002F1A7A"/>
  </w:style>
  <w:style w:type="character" w:customStyle="1" w:styleId="WW-Absatz-Standardschriftart11111111">
    <w:name w:val="WW-Absatz-Standardschriftart11111111"/>
    <w:qFormat/>
    <w:rsid w:val="002F1A7A"/>
  </w:style>
  <w:style w:type="character" w:customStyle="1" w:styleId="WW8Num2z0">
    <w:name w:val="WW8Num2z0"/>
    <w:qFormat/>
    <w:rsid w:val="002F1A7A"/>
    <w:rPr>
      <w:b w:val="0"/>
      <w:color w:val="000000"/>
    </w:rPr>
  </w:style>
  <w:style w:type="character" w:customStyle="1" w:styleId="czeinternetowe">
    <w:name w:val="Łącze internetowe"/>
    <w:rsid w:val="002F1A7A"/>
    <w:rPr>
      <w:color w:val="000080"/>
      <w:u w:val="single"/>
    </w:rPr>
  </w:style>
  <w:style w:type="character" w:customStyle="1" w:styleId="WW8Num11z0">
    <w:name w:val="WW8Num11z0"/>
    <w:qFormat/>
    <w:rsid w:val="002F1A7A"/>
    <w:rPr>
      <w:rFonts w:ascii="Symbol" w:hAnsi="Symbol"/>
    </w:rPr>
  </w:style>
  <w:style w:type="character" w:customStyle="1" w:styleId="WW8Num11z1">
    <w:name w:val="WW8Num11z1"/>
    <w:qFormat/>
    <w:rsid w:val="002F1A7A"/>
    <w:rPr>
      <w:rFonts w:ascii="Courier New" w:hAnsi="Courier New" w:cs="Courier New"/>
    </w:rPr>
  </w:style>
  <w:style w:type="character" w:customStyle="1" w:styleId="WW8Num11z2">
    <w:name w:val="WW8Num11z2"/>
    <w:qFormat/>
    <w:rsid w:val="002F1A7A"/>
    <w:rPr>
      <w:rFonts w:ascii="Wingdings" w:hAnsi="Wingdings"/>
    </w:rPr>
  </w:style>
  <w:style w:type="character" w:customStyle="1" w:styleId="WW8Num17z1">
    <w:name w:val="WW8Num17z1"/>
    <w:qFormat/>
    <w:rsid w:val="002F1A7A"/>
    <w:rPr>
      <w:rFonts w:ascii="Symbol" w:hAnsi="Symbol"/>
    </w:rPr>
  </w:style>
  <w:style w:type="character" w:styleId="Pogrubienie">
    <w:name w:val="Strong"/>
    <w:qFormat/>
    <w:rsid w:val="002F1A7A"/>
    <w:rPr>
      <w:b/>
      <w:bCs/>
    </w:rPr>
  </w:style>
  <w:style w:type="character" w:customStyle="1" w:styleId="Znakinumeracji">
    <w:name w:val="Znaki numeracji"/>
    <w:qFormat/>
    <w:rsid w:val="002F1A7A"/>
  </w:style>
  <w:style w:type="paragraph" w:styleId="Nagwek">
    <w:name w:val="header"/>
    <w:basedOn w:val="Normalny"/>
    <w:next w:val="Tekstpodstawowy"/>
    <w:qFormat/>
    <w:rsid w:val="004B0F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F1A7A"/>
    <w:pPr>
      <w:spacing w:after="120"/>
    </w:pPr>
  </w:style>
  <w:style w:type="paragraph" w:styleId="Lista">
    <w:name w:val="List"/>
    <w:basedOn w:val="Tekstpodstawowy"/>
    <w:rsid w:val="002F1A7A"/>
  </w:style>
  <w:style w:type="paragraph" w:customStyle="1" w:styleId="Caption">
    <w:name w:val="Caption"/>
    <w:basedOn w:val="Normalny"/>
    <w:qFormat/>
    <w:rsid w:val="004B0F6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F1A7A"/>
    <w:pPr>
      <w:suppressLineNumbers/>
    </w:pPr>
  </w:style>
  <w:style w:type="paragraph" w:customStyle="1" w:styleId="Nagwek2">
    <w:name w:val="Nagłówek2"/>
    <w:basedOn w:val="Normalny"/>
    <w:next w:val="Tekstpodstawowy"/>
    <w:qFormat/>
    <w:rsid w:val="002F1A7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qFormat/>
    <w:rsid w:val="002F1A7A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qFormat/>
    <w:rsid w:val="002F1A7A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Podpis1">
    <w:name w:val="Podpis1"/>
    <w:basedOn w:val="Normalny"/>
    <w:qFormat/>
    <w:rsid w:val="002F1A7A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qFormat/>
    <w:rsid w:val="004B0F67"/>
  </w:style>
  <w:style w:type="paragraph" w:customStyle="1" w:styleId="Header">
    <w:name w:val="Header"/>
    <w:basedOn w:val="Normalny"/>
    <w:next w:val="Tekstpodstawowy"/>
    <w:rsid w:val="002F1A7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efault">
    <w:name w:val="Default"/>
    <w:basedOn w:val="Normalny"/>
    <w:qFormat/>
    <w:rsid w:val="002F1A7A"/>
    <w:rPr>
      <w:rFonts w:ascii="Arial Narrow" w:eastAsia="Arial Narrow" w:hAnsi="Arial Narrow" w:cs="Arial Narrow"/>
      <w:color w:val="000000"/>
    </w:rPr>
  </w:style>
  <w:style w:type="paragraph" w:customStyle="1" w:styleId="Standardowy1">
    <w:name w:val="Standardowy1"/>
    <w:basedOn w:val="Default"/>
    <w:next w:val="Default"/>
    <w:qFormat/>
    <w:rsid w:val="002F1A7A"/>
    <w:rPr>
      <w:rFonts w:ascii="Times New Roman" w:eastAsia="SimSun" w:hAnsi="Times New Roman" w:cs="Mangal"/>
      <w:color w:val="auto"/>
    </w:rPr>
  </w:style>
  <w:style w:type="paragraph" w:styleId="Akapitzlist">
    <w:name w:val="List Paragraph"/>
    <w:basedOn w:val="Normalny"/>
    <w:qFormat/>
    <w:rsid w:val="004B0F67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@sl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CDCE8-5243-481C-A39B-ECBF42D7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7250</Characters>
  <Application>Microsoft Office Word</Application>
  <DocSecurity>0</DocSecurity>
  <Lines>60</Lines>
  <Paragraphs>16</Paragraphs>
  <ScaleCrop>false</ScaleCrop>
  <Company>sck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SCKiW</dc:creator>
  <cp:lastModifiedBy>admin</cp:lastModifiedBy>
  <cp:revision>2</cp:revision>
  <cp:lastPrinted>2022-02-25T10:04:00Z</cp:lastPrinted>
  <dcterms:created xsi:type="dcterms:W3CDTF">2022-03-15T07:22:00Z</dcterms:created>
  <dcterms:modified xsi:type="dcterms:W3CDTF">2022-03-15T07:22:00Z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